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339"/>
        <w:tblW w:w="11044" w:type="dxa"/>
        <w:tblLook w:val="04A0" w:firstRow="1" w:lastRow="0" w:firstColumn="1" w:lastColumn="0" w:noHBand="0" w:noVBand="1"/>
      </w:tblPr>
      <w:tblGrid>
        <w:gridCol w:w="1069"/>
        <w:gridCol w:w="5276"/>
        <w:gridCol w:w="567"/>
        <w:gridCol w:w="1276"/>
        <w:gridCol w:w="142"/>
        <w:gridCol w:w="434"/>
        <w:gridCol w:w="2280"/>
      </w:tblGrid>
      <w:tr w:rsidR="00994446" w:rsidRPr="00214254" w14:paraId="3C25A896" w14:textId="77777777" w:rsidTr="00BE0462">
        <w:trPr>
          <w:trHeight w:val="375"/>
        </w:trPr>
        <w:tc>
          <w:tcPr>
            <w:tcW w:w="11044" w:type="dxa"/>
            <w:gridSpan w:val="7"/>
            <w:shd w:val="clear" w:color="auto" w:fill="B4C6E7" w:themeFill="accent5" w:themeFillTint="66"/>
            <w:vAlign w:val="center"/>
          </w:tcPr>
          <w:p w14:paraId="0EB47628" w14:textId="5A0E65DC" w:rsidR="00994446" w:rsidRPr="00214254" w:rsidRDefault="00994446" w:rsidP="00C748D3">
            <w:pPr>
              <w:jc w:val="center"/>
              <w:rPr>
                <w:rFonts w:ascii="Cambria" w:eastAsia="Times New Roman" w:hAnsi="Cambria" w:cstheme="minorHAnsi"/>
                <w:b/>
                <w:color w:val="000000"/>
                <w:sz w:val="21"/>
                <w:szCs w:val="21"/>
                <w:lang w:val="en-US"/>
              </w:rPr>
            </w:pPr>
            <w:bookmarkStart w:id="0" w:name="_GoBack"/>
            <w:bookmarkEnd w:id="0"/>
            <w:r w:rsidRPr="00214254">
              <w:rPr>
                <w:rFonts w:ascii="Cambria" w:eastAsia="Times New Roman" w:hAnsi="Cambria" w:cstheme="minorHAnsi"/>
                <w:b/>
                <w:color w:val="000000"/>
                <w:sz w:val="21"/>
                <w:szCs w:val="21"/>
                <w:lang w:val="en-US"/>
              </w:rPr>
              <w:t xml:space="preserve">DH/SDH Document Verification </w:t>
            </w:r>
            <w:r w:rsidRPr="00214254">
              <w:rPr>
                <w:rFonts w:ascii="Cambria" w:hAnsi="Cambria" w:cstheme="minorHAnsi"/>
                <w:b/>
                <w:bCs/>
                <w:color w:val="000000" w:themeColor="text1"/>
                <w:sz w:val="21"/>
                <w:szCs w:val="21"/>
              </w:rPr>
              <w:t>Checklist</w:t>
            </w:r>
            <w:r w:rsidRPr="00214254">
              <w:rPr>
                <w:rFonts w:ascii="Cambria" w:eastAsia="Times New Roman" w:hAnsi="Cambria" w:cstheme="minorHAnsi"/>
                <w:b/>
                <w:color w:val="000000"/>
                <w:sz w:val="21"/>
                <w:szCs w:val="21"/>
                <w:lang w:val="en-US"/>
              </w:rPr>
              <w:t xml:space="preserve"> for NQAS Interim Certification</w:t>
            </w:r>
          </w:p>
        </w:tc>
      </w:tr>
      <w:tr w:rsidR="00994446" w:rsidRPr="00214254" w14:paraId="1059C496" w14:textId="77777777" w:rsidTr="00050F5B">
        <w:trPr>
          <w:trHeight w:val="347"/>
        </w:trPr>
        <w:tc>
          <w:tcPr>
            <w:tcW w:w="11044" w:type="dxa"/>
            <w:gridSpan w:val="7"/>
            <w:shd w:val="clear" w:color="auto" w:fill="F7CAAC" w:themeFill="accent2" w:themeFillTint="66"/>
            <w:vAlign w:val="bottom"/>
          </w:tcPr>
          <w:p w14:paraId="0BC143FC" w14:textId="2250AE35" w:rsidR="00D5124F" w:rsidRPr="00C748D3" w:rsidRDefault="00832C7C" w:rsidP="00C748D3">
            <w:pPr>
              <w:jc w:val="center"/>
              <w:rPr>
                <w:rFonts w:ascii="Cambria" w:eastAsia="Times New Roman" w:hAnsi="Cambria" w:cstheme="minorHAnsi"/>
                <w:b/>
                <w:color w:val="000000"/>
                <w:sz w:val="21"/>
                <w:szCs w:val="21"/>
                <w:lang w:val="en-US"/>
              </w:rPr>
            </w:pPr>
            <w:r w:rsidRPr="00832C7C">
              <w:rPr>
                <w:rFonts w:ascii="Cambria" w:hAnsi="Cambria" w:cstheme="minorHAnsi"/>
                <w:b/>
                <w:sz w:val="21"/>
                <w:szCs w:val="21"/>
              </w:rPr>
              <w:t>Name of the fa</w:t>
            </w:r>
            <w:r w:rsidR="00C748D3">
              <w:rPr>
                <w:rFonts w:ascii="Cambria" w:hAnsi="Cambria" w:cstheme="minorHAnsi"/>
                <w:b/>
                <w:sz w:val="21"/>
                <w:szCs w:val="21"/>
              </w:rPr>
              <w:t xml:space="preserve">cility as per State’s Record:  </w:t>
            </w:r>
            <w:r w:rsidR="00D5124F" w:rsidRPr="00D5124F">
              <w:rPr>
                <w:bCs/>
                <w:noProof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994446" w:rsidRPr="00214254" w14:paraId="07439F5D" w14:textId="77777777" w:rsidTr="00050F5B">
        <w:trPr>
          <w:trHeight w:val="374"/>
        </w:trPr>
        <w:tc>
          <w:tcPr>
            <w:tcW w:w="11044" w:type="dxa"/>
            <w:gridSpan w:val="7"/>
            <w:shd w:val="clear" w:color="auto" w:fill="F7CAAC" w:themeFill="accent2" w:themeFillTint="66"/>
            <w:vAlign w:val="center"/>
          </w:tcPr>
          <w:p w14:paraId="5ED75E25" w14:textId="77777777" w:rsidR="00994446" w:rsidRPr="00214254" w:rsidRDefault="00994446" w:rsidP="00832C7C">
            <w:pPr>
              <w:rPr>
                <w:rFonts w:ascii="Cambria" w:eastAsia="Times New Roman" w:hAnsi="Cambria" w:cstheme="minorHAnsi"/>
                <w:b/>
                <w:color w:val="000000"/>
                <w:sz w:val="21"/>
                <w:szCs w:val="21"/>
              </w:rPr>
            </w:pPr>
            <w:r w:rsidRPr="00214254">
              <w:rPr>
                <w:rFonts w:ascii="Cambria" w:eastAsia="Times New Roman" w:hAnsi="Cambria" w:cstheme="minorHAnsi"/>
                <w:b/>
                <w:color w:val="000000"/>
                <w:sz w:val="21"/>
                <w:szCs w:val="21"/>
              </w:rPr>
              <w:t>List of Documents to be submitted</w:t>
            </w:r>
            <w:r w:rsidR="00832C7C">
              <w:rPr>
                <w:rFonts w:ascii="Cambria" w:eastAsia="Times New Roman" w:hAnsi="Cambria" w:cstheme="minorHAnsi"/>
                <w:b/>
                <w:color w:val="000000"/>
                <w:sz w:val="21"/>
                <w:szCs w:val="21"/>
              </w:rPr>
              <w:t>:</w:t>
            </w:r>
          </w:p>
        </w:tc>
      </w:tr>
      <w:tr w:rsidR="00994446" w:rsidRPr="00214254" w14:paraId="6F2AD196" w14:textId="77777777" w:rsidTr="00C8652B">
        <w:trPr>
          <w:trHeight w:val="772"/>
        </w:trPr>
        <w:tc>
          <w:tcPr>
            <w:tcW w:w="1069" w:type="dxa"/>
            <w:shd w:val="clear" w:color="auto" w:fill="9CC2E5" w:themeFill="accent1" w:themeFillTint="99"/>
            <w:vAlign w:val="center"/>
          </w:tcPr>
          <w:p w14:paraId="4845782B" w14:textId="77777777" w:rsidR="00994446" w:rsidRPr="00832C7C" w:rsidRDefault="00994446" w:rsidP="00BE0462">
            <w:pPr>
              <w:jc w:val="right"/>
              <w:rPr>
                <w:rFonts w:ascii="Cambria" w:hAnsi="Cambria" w:cstheme="minorHAnsi"/>
                <w:sz w:val="20"/>
                <w:szCs w:val="20"/>
              </w:rPr>
            </w:pPr>
            <w:r w:rsidRPr="00832C7C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val="en-US"/>
              </w:rPr>
              <w:t>S. No.</w:t>
            </w:r>
          </w:p>
        </w:tc>
        <w:tc>
          <w:tcPr>
            <w:tcW w:w="5276" w:type="dxa"/>
            <w:shd w:val="clear" w:color="auto" w:fill="9CC2E5" w:themeFill="accent1" w:themeFillTint="99"/>
            <w:vAlign w:val="center"/>
          </w:tcPr>
          <w:p w14:paraId="2C1FEB1B" w14:textId="77777777" w:rsidR="00994446" w:rsidRPr="00832C7C" w:rsidRDefault="00994446" w:rsidP="00BE0462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32C7C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val="en-US"/>
              </w:rPr>
              <w:t>Documents</w:t>
            </w:r>
          </w:p>
        </w:tc>
        <w:tc>
          <w:tcPr>
            <w:tcW w:w="1843" w:type="dxa"/>
            <w:gridSpan w:val="2"/>
            <w:shd w:val="clear" w:color="auto" w:fill="9CC2E5" w:themeFill="accent1" w:themeFillTint="99"/>
            <w:vAlign w:val="center"/>
          </w:tcPr>
          <w:p w14:paraId="5F8B2A59" w14:textId="77777777" w:rsidR="00994446" w:rsidRPr="00832C7C" w:rsidRDefault="00994446" w:rsidP="00BE0462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32C7C">
              <w:rPr>
                <w:rFonts w:ascii="Cambria" w:hAnsi="Cambria" w:cstheme="minorHAnsi"/>
                <w:b/>
                <w:sz w:val="20"/>
                <w:szCs w:val="20"/>
              </w:rPr>
              <w:t>Status of submission (Y/N)</w:t>
            </w:r>
          </w:p>
        </w:tc>
        <w:tc>
          <w:tcPr>
            <w:tcW w:w="2856" w:type="dxa"/>
            <w:gridSpan w:val="3"/>
            <w:shd w:val="clear" w:color="auto" w:fill="9CC2E5" w:themeFill="accent1" w:themeFillTint="99"/>
          </w:tcPr>
          <w:p w14:paraId="78E4735E" w14:textId="77777777" w:rsidR="00994446" w:rsidRPr="00832C7C" w:rsidRDefault="00994446" w:rsidP="00BE046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32C7C">
              <w:rPr>
                <w:rFonts w:ascii="Cambria" w:hAnsi="Cambria" w:cstheme="minorHAnsi"/>
                <w:b/>
                <w:sz w:val="20"/>
                <w:szCs w:val="20"/>
              </w:rPr>
              <w:t>Remarks (if any)</w:t>
            </w:r>
          </w:p>
        </w:tc>
      </w:tr>
      <w:tr w:rsidR="00994446" w:rsidRPr="00214254" w14:paraId="399BF008" w14:textId="77777777" w:rsidTr="00C8652B">
        <w:trPr>
          <w:trHeight w:val="113"/>
        </w:trPr>
        <w:tc>
          <w:tcPr>
            <w:tcW w:w="1069" w:type="dxa"/>
          </w:tcPr>
          <w:p w14:paraId="58B74BD2" w14:textId="77777777" w:rsidR="00994446" w:rsidRPr="00214254" w:rsidRDefault="00994446" w:rsidP="009944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mbria" w:eastAsia="Times New Roman" w:hAnsi="Cambria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5276" w:type="dxa"/>
          </w:tcPr>
          <w:p w14:paraId="0AE49986" w14:textId="77777777" w:rsidR="00994446" w:rsidRPr="00214254" w:rsidRDefault="00994446" w:rsidP="00BE0462">
            <w:pPr>
              <w:jc w:val="both"/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</w:pPr>
            <w:r w:rsidRPr="00214254"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  <w:t>Filled application form along with the Hospital data sheet</w:t>
            </w:r>
          </w:p>
        </w:tc>
        <w:tc>
          <w:tcPr>
            <w:tcW w:w="1843" w:type="dxa"/>
            <w:gridSpan w:val="2"/>
          </w:tcPr>
          <w:p w14:paraId="7EE2622C" w14:textId="5AB17159" w:rsidR="00994446" w:rsidRPr="00E20E00" w:rsidRDefault="00994446" w:rsidP="00E20E00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856" w:type="dxa"/>
            <w:gridSpan w:val="3"/>
          </w:tcPr>
          <w:p w14:paraId="4DDD308A" w14:textId="703658A2" w:rsidR="00777732" w:rsidRPr="00F34315" w:rsidRDefault="00777732" w:rsidP="00E20E00">
            <w:pPr>
              <w:jc w:val="center"/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994446" w:rsidRPr="00214254" w14:paraId="06C76E30" w14:textId="77777777" w:rsidTr="00C8652B">
        <w:trPr>
          <w:trHeight w:val="201"/>
        </w:trPr>
        <w:tc>
          <w:tcPr>
            <w:tcW w:w="1069" w:type="dxa"/>
          </w:tcPr>
          <w:p w14:paraId="2E542AD7" w14:textId="77777777" w:rsidR="00994446" w:rsidRPr="00214254" w:rsidRDefault="00994446" w:rsidP="009944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mbria" w:eastAsia="Times New Roman" w:hAnsi="Cambria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5276" w:type="dxa"/>
          </w:tcPr>
          <w:p w14:paraId="6DFC3BF7" w14:textId="77777777" w:rsidR="00994446" w:rsidRPr="00214254" w:rsidRDefault="00994446" w:rsidP="00BE0462">
            <w:pPr>
              <w:jc w:val="both"/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</w:pPr>
            <w:r w:rsidRPr="00214254"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  <w:t>State Certification report duly signed by the assessors</w:t>
            </w:r>
          </w:p>
        </w:tc>
        <w:tc>
          <w:tcPr>
            <w:tcW w:w="1843" w:type="dxa"/>
            <w:gridSpan w:val="2"/>
          </w:tcPr>
          <w:p w14:paraId="009565F9" w14:textId="64564722" w:rsidR="00994446" w:rsidRPr="00E20E00" w:rsidRDefault="00994446" w:rsidP="00F00162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856" w:type="dxa"/>
            <w:gridSpan w:val="3"/>
          </w:tcPr>
          <w:p w14:paraId="7E75C304" w14:textId="57624446" w:rsidR="00994446" w:rsidRPr="000644B8" w:rsidRDefault="00D5124F" w:rsidP="00B400D1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  <w:r>
              <w:rPr>
                <w:rFonts w:ascii="Cambria" w:hAnsi="Cambria" w:cstheme="minorHAnsi"/>
                <w:color w:val="FF0000"/>
                <w:sz w:val="21"/>
                <w:szCs w:val="21"/>
              </w:rPr>
              <w:t xml:space="preserve">Only Excel sheet submitted. Sheet is not signed by assessor </w:t>
            </w:r>
          </w:p>
        </w:tc>
      </w:tr>
      <w:tr w:rsidR="00214254" w:rsidRPr="00214254" w14:paraId="7C7D8F72" w14:textId="77777777" w:rsidTr="00C8652B">
        <w:trPr>
          <w:trHeight w:val="201"/>
        </w:trPr>
        <w:tc>
          <w:tcPr>
            <w:tcW w:w="1069" w:type="dxa"/>
          </w:tcPr>
          <w:p w14:paraId="2BDADE83" w14:textId="77777777" w:rsidR="00214254" w:rsidRPr="00214254" w:rsidRDefault="00214254" w:rsidP="009944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276" w:type="dxa"/>
          </w:tcPr>
          <w:p w14:paraId="06970E7A" w14:textId="77777777" w:rsidR="00214254" w:rsidRPr="00214254" w:rsidRDefault="00214254" w:rsidP="00BE0462">
            <w:pPr>
              <w:rPr>
                <w:rFonts w:ascii="Cambria" w:eastAsia="Times New Roman" w:hAnsi="Cambria" w:cstheme="minorHAnsi"/>
                <w:color w:val="000000"/>
                <w:sz w:val="21"/>
                <w:szCs w:val="21"/>
                <w:lang w:val="en-US"/>
              </w:rPr>
            </w:pPr>
            <w:r w:rsidRPr="00214254">
              <w:rPr>
                <w:rFonts w:ascii="Cambria" w:eastAsia="Times New Roman" w:hAnsi="Cambria" w:cstheme="minorHAnsi"/>
                <w:color w:val="000000"/>
                <w:sz w:val="21"/>
                <w:szCs w:val="21"/>
                <w:lang w:val="en-US"/>
              </w:rPr>
              <w:t>Scores of last 3 Patient Satisfaction Surveys and Subsequent Corrective and Preventive actions undertaken</w:t>
            </w:r>
          </w:p>
        </w:tc>
        <w:tc>
          <w:tcPr>
            <w:tcW w:w="1843" w:type="dxa"/>
            <w:gridSpan w:val="2"/>
          </w:tcPr>
          <w:p w14:paraId="6C130B5A" w14:textId="131D13E2" w:rsidR="00214254" w:rsidRPr="00E20E00" w:rsidRDefault="00214254" w:rsidP="0047615D">
            <w:pPr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856" w:type="dxa"/>
            <w:gridSpan w:val="3"/>
          </w:tcPr>
          <w:p w14:paraId="31A75BE8" w14:textId="23CB0A2F" w:rsidR="00EB2E3D" w:rsidRPr="004A077B" w:rsidRDefault="00EB2E3D" w:rsidP="00C8652B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994446" w:rsidRPr="00214254" w14:paraId="69998A32" w14:textId="77777777" w:rsidTr="00C8652B">
        <w:trPr>
          <w:trHeight w:val="201"/>
        </w:trPr>
        <w:tc>
          <w:tcPr>
            <w:tcW w:w="1069" w:type="dxa"/>
          </w:tcPr>
          <w:p w14:paraId="77F50325" w14:textId="77777777" w:rsidR="00994446" w:rsidRPr="00214254" w:rsidRDefault="00994446" w:rsidP="009944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276" w:type="dxa"/>
          </w:tcPr>
          <w:p w14:paraId="0D8690AA" w14:textId="77777777" w:rsidR="00994446" w:rsidRPr="00214254" w:rsidRDefault="00994446" w:rsidP="00BE0462">
            <w:pPr>
              <w:rPr>
                <w:rFonts w:ascii="Cambria" w:eastAsia="Times New Roman" w:hAnsi="Cambria" w:cstheme="minorHAnsi"/>
                <w:color w:val="000000"/>
                <w:sz w:val="21"/>
                <w:szCs w:val="21"/>
                <w:lang w:val="en-US"/>
              </w:rPr>
            </w:pPr>
            <w:r w:rsidRPr="00214254">
              <w:rPr>
                <w:rFonts w:ascii="Cambria" w:eastAsia="Times New Roman" w:hAnsi="Cambria" w:cstheme="minorHAnsi"/>
                <w:color w:val="000000"/>
                <w:sz w:val="21"/>
                <w:szCs w:val="21"/>
                <w:lang w:val="en-US"/>
              </w:rPr>
              <w:t>No. &amp; Name of the Departments to be assessed</w:t>
            </w:r>
          </w:p>
        </w:tc>
        <w:tc>
          <w:tcPr>
            <w:tcW w:w="1843" w:type="dxa"/>
            <w:gridSpan w:val="2"/>
          </w:tcPr>
          <w:p w14:paraId="7E6884B9" w14:textId="5D90786D" w:rsidR="00994446" w:rsidRPr="00E20E00" w:rsidRDefault="00994446" w:rsidP="00C748D3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856" w:type="dxa"/>
            <w:gridSpan w:val="3"/>
          </w:tcPr>
          <w:p w14:paraId="0911BF6D" w14:textId="30B05E48" w:rsidR="00F34315" w:rsidRPr="00F34315" w:rsidRDefault="00D5124F" w:rsidP="00F34315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7- </w:t>
            </w:r>
            <w:r w:rsidR="00F34315" w:rsidRPr="00F34315">
              <w:rPr>
                <w:rFonts w:asciiTheme="majorHAnsi" w:hAnsiTheme="majorHAnsi"/>
                <w:bCs/>
              </w:rPr>
              <w:t xml:space="preserve">OPD, LR, Maternity OT, SNCU, </w:t>
            </w:r>
            <w:r>
              <w:rPr>
                <w:rFonts w:asciiTheme="majorHAnsi" w:hAnsiTheme="majorHAnsi"/>
                <w:bCs/>
              </w:rPr>
              <w:t>Maternity ward</w:t>
            </w:r>
            <w:r w:rsidR="00F34315" w:rsidRPr="00F34315">
              <w:rPr>
                <w:rFonts w:asciiTheme="majorHAnsi" w:hAnsiTheme="majorHAnsi"/>
                <w:bCs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,</w:t>
            </w:r>
            <w:r w:rsidR="00F34315" w:rsidRPr="00F34315">
              <w:rPr>
                <w:rFonts w:asciiTheme="majorHAnsi" w:hAnsiTheme="majorHAnsi"/>
                <w:bCs/>
              </w:rPr>
              <w:t>General Admin</w:t>
            </w:r>
            <w:r>
              <w:rPr>
                <w:rFonts w:asciiTheme="majorHAnsi" w:hAnsiTheme="majorHAnsi"/>
                <w:bCs/>
              </w:rPr>
              <w:t xml:space="preserve"> &amp; PP unit </w:t>
            </w:r>
          </w:p>
          <w:p w14:paraId="0AB8AB8A" w14:textId="0A37A6DD" w:rsidR="00994446" w:rsidRPr="00E20E00" w:rsidRDefault="00994446" w:rsidP="00F10455">
            <w:pPr>
              <w:rPr>
                <w:rFonts w:ascii="Cambria" w:hAnsi="Cambria" w:cstheme="minorHAnsi"/>
                <w:sz w:val="21"/>
                <w:szCs w:val="21"/>
              </w:rPr>
            </w:pPr>
          </w:p>
        </w:tc>
      </w:tr>
      <w:tr w:rsidR="00994446" w:rsidRPr="00214254" w14:paraId="14140974" w14:textId="77777777" w:rsidTr="00C8652B">
        <w:trPr>
          <w:trHeight w:val="191"/>
        </w:trPr>
        <w:tc>
          <w:tcPr>
            <w:tcW w:w="1069" w:type="dxa"/>
          </w:tcPr>
          <w:p w14:paraId="4257A1CA" w14:textId="77777777" w:rsidR="00994446" w:rsidRPr="00214254" w:rsidRDefault="00994446" w:rsidP="009944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276" w:type="dxa"/>
          </w:tcPr>
          <w:p w14:paraId="36E6A55D" w14:textId="77777777" w:rsidR="00994446" w:rsidRPr="00214254" w:rsidRDefault="00214254" w:rsidP="00BE0462">
            <w:pPr>
              <w:rPr>
                <w:rFonts w:ascii="Cambria" w:eastAsia="Times New Roman" w:hAnsi="Cambria" w:cstheme="minorHAnsi"/>
                <w:color w:val="000000"/>
                <w:sz w:val="21"/>
                <w:szCs w:val="21"/>
                <w:lang w:val="en-US"/>
              </w:rPr>
            </w:pPr>
            <w:r w:rsidRPr="00214254">
              <w:rPr>
                <w:rFonts w:ascii="Cambria" w:eastAsia="Times New Roman" w:hAnsi="Cambria" w:cstheme="minorHAnsi"/>
                <w:color w:val="000000"/>
                <w:sz w:val="21"/>
                <w:szCs w:val="21"/>
                <w:lang w:val="en-US"/>
              </w:rPr>
              <w:t>Minutes of last month Quality Team meeting (MOM). In last quarter</w:t>
            </w:r>
          </w:p>
        </w:tc>
        <w:tc>
          <w:tcPr>
            <w:tcW w:w="1843" w:type="dxa"/>
            <w:gridSpan w:val="2"/>
          </w:tcPr>
          <w:p w14:paraId="4962B89A" w14:textId="7327A94B" w:rsidR="00994446" w:rsidRPr="00D5124F" w:rsidRDefault="00994446" w:rsidP="005310C9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856" w:type="dxa"/>
            <w:gridSpan w:val="3"/>
          </w:tcPr>
          <w:p w14:paraId="6B50C149" w14:textId="2A9C4698" w:rsidR="002F368A" w:rsidRPr="00F7693D" w:rsidRDefault="002F368A" w:rsidP="00F7693D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994446" w:rsidRPr="00214254" w14:paraId="693B4E58" w14:textId="77777777" w:rsidTr="00C8652B">
        <w:trPr>
          <w:trHeight w:val="191"/>
        </w:trPr>
        <w:tc>
          <w:tcPr>
            <w:tcW w:w="1069" w:type="dxa"/>
          </w:tcPr>
          <w:p w14:paraId="5FBB6B66" w14:textId="77777777" w:rsidR="00994446" w:rsidRPr="00214254" w:rsidRDefault="00994446" w:rsidP="009944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276" w:type="dxa"/>
          </w:tcPr>
          <w:p w14:paraId="3414141A" w14:textId="77777777" w:rsidR="00994446" w:rsidRPr="00214254" w:rsidRDefault="00994446" w:rsidP="00BE0462">
            <w:pPr>
              <w:rPr>
                <w:rFonts w:ascii="Cambria" w:eastAsia="Times New Roman" w:hAnsi="Cambria" w:cstheme="minorHAnsi"/>
                <w:color w:val="000000"/>
                <w:sz w:val="21"/>
                <w:szCs w:val="21"/>
                <w:lang w:val="en-US"/>
              </w:rPr>
            </w:pPr>
            <w:r w:rsidRPr="00214254">
              <w:rPr>
                <w:rFonts w:ascii="Cambria" w:eastAsia="Times New Roman" w:hAnsi="Cambria" w:cstheme="minorHAnsi"/>
                <w:color w:val="000000"/>
                <w:sz w:val="21"/>
                <w:szCs w:val="21"/>
                <w:lang w:val="en-US"/>
              </w:rPr>
              <w:t>Departmental SOPs</w:t>
            </w:r>
          </w:p>
        </w:tc>
        <w:tc>
          <w:tcPr>
            <w:tcW w:w="1843" w:type="dxa"/>
            <w:gridSpan w:val="2"/>
          </w:tcPr>
          <w:p w14:paraId="01540071" w14:textId="53969616" w:rsidR="00994446" w:rsidRPr="00A905FB" w:rsidRDefault="00994446" w:rsidP="00050F5B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856" w:type="dxa"/>
            <w:gridSpan w:val="3"/>
          </w:tcPr>
          <w:p w14:paraId="0EA19E1C" w14:textId="7B8BBAEC" w:rsidR="00F34315" w:rsidRPr="00F34315" w:rsidRDefault="00F34315" w:rsidP="00F343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94446" w:rsidRPr="00214254" w14:paraId="4BD2294D" w14:textId="77777777" w:rsidTr="00C8652B">
        <w:trPr>
          <w:trHeight w:val="191"/>
        </w:trPr>
        <w:tc>
          <w:tcPr>
            <w:tcW w:w="1069" w:type="dxa"/>
          </w:tcPr>
          <w:p w14:paraId="233977D3" w14:textId="77777777" w:rsidR="00994446" w:rsidRPr="00214254" w:rsidRDefault="00994446" w:rsidP="009944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276" w:type="dxa"/>
          </w:tcPr>
          <w:p w14:paraId="6EB6A062" w14:textId="77777777" w:rsidR="00994446" w:rsidRPr="00214254" w:rsidRDefault="00994446" w:rsidP="00BE0462">
            <w:pPr>
              <w:rPr>
                <w:rFonts w:ascii="Cambria" w:eastAsia="Times New Roman" w:hAnsi="Cambria" w:cstheme="minorHAnsi"/>
                <w:color w:val="000000"/>
                <w:sz w:val="21"/>
                <w:szCs w:val="21"/>
                <w:lang w:val="en-US"/>
              </w:rPr>
            </w:pPr>
            <w:r w:rsidRPr="00214254">
              <w:rPr>
                <w:rFonts w:ascii="Cambria" w:eastAsia="Times New Roman" w:hAnsi="Cambria" w:cstheme="minorHAnsi"/>
                <w:color w:val="000000"/>
                <w:sz w:val="21"/>
                <w:szCs w:val="21"/>
                <w:lang w:val="en-US"/>
              </w:rPr>
              <w:t>Quality Improvement Manual</w:t>
            </w:r>
          </w:p>
        </w:tc>
        <w:tc>
          <w:tcPr>
            <w:tcW w:w="1843" w:type="dxa"/>
            <w:gridSpan w:val="2"/>
          </w:tcPr>
          <w:p w14:paraId="6F33BB6C" w14:textId="53089CF0" w:rsidR="00994446" w:rsidRPr="00A905FB" w:rsidRDefault="00994446" w:rsidP="00A905FB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856" w:type="dxa"/>
            <w:gridSpan w:val="3"/>
          </w:tcPr>
          <w:p w14:paraId="2EAA06C3" w14:textId="63F5EECF" w:rsidR="002D29C6" w:rsidRPr="007D5716" w:rsidRDefault="002D29C6" w:rsidP="002D29C6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A56CC8" w:rsidRPr="00214254" w14:paraId="0638AFBD" w14:textId="77777777" w:rsidTr="00F33B2B">
        <w:trPr>
          <w:trHeight w:val="375"/>
        </w:trPr>
        <w:tc>
          <w:tcPr>
            <w:tcW w:w="1069" w:type="dxa"/>
          </w:tcPr>
          <w:p w14:paraId="58874D3B" w14:textId="77777777" w:rsidR="00A56CC8" w:rsidRPr="00214254" w:rsidRDefault="00A56CC8" w:rsidP="009944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mbria" w:eastAsia="Times New Roman" w:hAnsi="Cambria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75" w:type="dxa"/>
            <w:gridSpan w:val="6"/>
          </w:tcPr>
          <w:p w14:paraId="59AABD9A" w14:textId="77777777" w:rsidR="00A56CC8" w:rsidRPr="00A7263B" w:rsidRDefault="00214254" w:rsidP="00A56CC8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A7263B">
              <w:rPr>
                <w:rFonts w:ascii="Cambria" w:hAnsi="Cambria" w:cstheme="minorHAnsi"/>
                <w:b/>
                <w:bCs/>
                <w:sz w:val="21"/>
                <w:szCs w:val="21"/>
              </w:rPr>
              <w:t>Copy of Hospital Wide Policies/ Procedures. (Government Order/ Single Pager Policy / Procedures):</w:t>
            </w:r>
          </w:p>
        </w:tc>
      </w:tr>
      <w:tr w:rsidR="00994446" w:rsidRPr="00214254" w14:paraId="611E30EE" w14:textId="77777777" w:rsidTr="00DB0696">
        <w:trPr>
          <w:trHeight w:val="191"/>
        </w:trPr>
        <w:tc>
          <w:tcPr>
            <w:tcW w:w="1069" w:type="dxa"/>
            <w:vMerge w:val="restart"/>
          </w:tcPr>
          <w:p w14:paraId="47BAA3A0" w14:textId="77777777" w:rsidR="00994446" w:rsidRPr="00214254" w:rsidRDefault="00994446" w:rsidP="00BE0462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5E241348" w14:textId="77777777" w:rsidR="00994446" w:rsidRPr="00832C7C" w:rsidRDefault="0014185D" w:rsidP="00832C7C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sz w:val="21"/>
                <w:szCs w:val="21"/>
              </w:rPr>
            </w:pPr>
            <w:r w:rsidRPr="00832C7C">
              <w:rPr>
                <w:rFonts w:ascii="Cambria" w:eastAsia="Times New Roman" w:hAnsi="Cambria" w:cstheme="minorHAnsi"/>
                <w:color w:val="000000"/>
                <w:sz w:val="21"/>
                <w:szCs w:val="21"/>
              </w:rPr>
              <w:t xml:space="preserve">Quality Policy, Vision &amp; </w:t>
            </w:r>
            <w:r w:rsidR="00994446" w:rsidRPr="00832C7C">
              <w:rPr>
                <w:rFonts w:ascii="Cambria" w:eastAsia="Times New Roman" w:hAnsi="Cambria" w:cstheme="minorHAnsi"/>
                <w:color w:val="000000"/>
                <w:sz w:val="21"/>
                <w:szCs w:val="21"/>
              </w:rPr>
              <w:t>Miss</w:t>
            </w:r>
            <w:r w:rsidRPr="00832C7C">
              <w:rPr>
                <w:rFonts w:ascii="Cambria" w:eastAsia="Times New Roman" w:hAnsi="Cambria" w:cstheme="minorHAnsi"/>
                <w:color w:val="000000"/>
                <w:sz w:val="21"/>
                <w:szCs w:val="21"/>
              </w:rPr>
              <w:t>ion Statement</w:t>
            </w:r>
          </w:p>
        </w:tc>
        <w:tc>
          <w:tcPr>
            <w:tcW w:w="1418" w:type="dxa"/>
            <w:gridSpan w:val="2"/>
          </w:tcPr>
          <w:p w14:paraId="2904890D" w14:textId="2C2E622C" w:rsidR="00994446" w:rsidRPr="00F43B08" w:rsidRDefault="00994446" w:rsidP="005310C9">
            <w:pPr>
              <w:tabs>
                <w:tab w:val="left" w:pos="1605"/>
              </w:tabs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 w14:paraId="2E0A6DAC" w14:textId="5A865087" w:rsidR="00994446" w:rsidRPr="00DB0696" w:rsidRDefault="00994446" w:rsidP="00F43B08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DB0696" w:rsidRPr="00214254" w14:paraId="551CB552" w14:textId="77777777" w:rsidTr="00DB0696">
        <w:trPr>
          <w:trHeight w:val="201"/>
        </w:trPr>
        <w:tc>
          <w:tcPr>
            <w:tcW w:w="1069" w:type="dxa"/>
            <w:vMerge/>
          </w:tcPr>
          <w:p w14:paraId="5E48054F" w14:textId="77777777" w:rsidR="00DB0696" w:rsidRPr="00214254" w:rsidRDefault="00DB0696" w:rsidP="00DB0696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0C00824B" w14:textId="77777777" w:rsidR="00DB0696" w:rsidRPr="00832C7C" w:rsidRDefault="00DB0696" w:rsidP="00DB069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sz w:val="21"/>
                <w:szCs w:val="21"/>
              </w:rPr>
            </w:pPr>
            <w:r w:rsidRPr="00832C7C">
              <w:rPr>
                <w:rFonts w:ascii="Cambria" w:eastAsia="Symbol" w:hAnsi="Cambria" w:cstheme="minorHAnsi"/>
                <w:color w:val="000000" w:themeColor="text1"/>
                <w:sz w:val="21"/>
                <w:szCs w:val="21"/>
              </w:rPr>
              <w:t>Condemnation Policy</w:t>
            </w:r>
          </w:p>
        </w:tc>
        <w:tc>
          <w:tcPr>
            <w:tcW w:w="1418" w:type="dxa"/>
            <w:gridSpan w:val="2"/>
          </w:tcPr>
          <w:p w14:paraId="0A931B84" w14:textId="5F9F5CA5" w:rsidR="00DB0696" w:rsidRPr="007D5716" w:rsidRDefault="00DB0696" w:rsidP="00DB0696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 w14:paraId="48934722" w14:textId="77777777" w:rsidR="00DB0696" w:rsidRPr="00DB0696" w:rsidRDefault="00DB0696" w:rsidP="00DB0696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DB0696" w:rsidRPr="00214254" w14:paraId="1A43A632" w14:textId="77777777" w:rsidTr="00DB0696">
        <w:trPr>
          <w:trHeight w:val="191"/>
        </w:trPr>
        <w:tc>
          <w:tcPr>
            <w:tcW w:w="1069" w:type="dxa"/>
            <w:vMerge/>
          </w:tcPr>
          <w:p w14:paraId="4965000D" w14:textId="77777777" w:rsidR="00DB0696" w:rsidRPr="00214254" w:rsidRDefault="00DB0696" w:rsidP="00DB0696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42BFD6D4" w14:textId="77777777" w:rsidR="00DB0696" w:rsidRPr="00832C7C" w:rsidRDefault="00DB0696" w:rsidP="00DB069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sz w:val="21"/>
                <w:szCs w:val="21"/>
              </w:rPr>
            </w:pPr>
            <w:r w:rsidRPr="00832C7C">
              <w:rPr>
                <w:rFonts w:ascii="Cambria" w:eastAsia="Symbol" w:hAnsi="Cambria" w:cstheme="minorHAnsi"/>
                <w:color w:val="000000" w:themeColor="text1"/>
                <w:sz w:val="21"/>
                <w:szCs w:val="21"/>
              </w:rPr>
              <w:t>Antibiotic Policy</w:t>
            </w:r>
          </w:p>
        </w:tc>
        <w:tc>
          <w:tcPr>
            <w:tcW w:w="1418" w:type="dxa"/>
            <w:gridSpan w:val="2"/>
          </w:tcPr>
          <w:p w14:paraId="54A15044" w14:textId="6AFC09D6" w:rsidR="00DB0696" w:rsidRPr="007D5716" w:rsidRDefault="00DB0696" w:rsidP="00DB0696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 w14:paraId="4B9124F5" w14:textId="77777777" w:rsidR="00DB0696" w:rsidRPr="00DB0696" w:rsidRDefault="00DB0696" w:rsidP="00DB0696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DB0696" w:rsidRPr="00214254" w14:paraId="550AE55D" w14:textId="77777777" w:rsidTr="00DB0696">
        <w:trPr>
          <w:trHeight w:val="191"/>
        </w:trPr>
        <w:tc>
          <w:tcPr>
            <w:tcW w:w="1069" w:type="dxa"/>
            <w:vMerge/>
          </w:tcPr>
          <w:p w14:paraId="304B81D0" w14:textId="77777777" w:rsidR="00DB0696" w:rsidRPr="00214254" w:rsidRDefault="00DB0696" w:rsidP="00DB0696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5BBFE480" w14:textId="77777777" w:rsidR="00DB0696" w:rsidRPr="00832C7C" w:rsidRDefault="00DB0696" w:rsidP="00DB069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sz w:val="21"/>
                <w:szCs w:val="21"/>
              </w:rPr>
            </w:pPr>
            <w:r w:rsidRPr="00832C7C">
              <w:rPr>
                <w:rFonts w:ascii="Cambria" w:eastAsia="Symbol" w:hAnsi="Cambria" w:cstheme="minorHAnsi"/>
                <w:color w:val="000000" w:themeColor="text1"/>
                <w:sz w:val="21"/>
                <w:szCs w:val="21"/>
              </w:rPr>
              <w:t>End of Life care Policy</w:t>
            </w:r>
          </w:p>
        </w:tc>
        <w:tc>
          <w:tcPr>
            <w:tcW w:w="1418" w:type="dxa"/>
            <w:gridSpan w:val="2"/>
          </w:tcPr>
          <w:p w14:paraId="6BADD777" w14:textId="6F62CFED" w:rsidR="00DB0696" w:rsidRPr="00DB0696" w:rsidRDefault="00DB0696" w:rsidP="00DB0696">
            <w:pPr>
              <w:jc w:val="center"/>
              <w:rPr>
                <w:rFonts w:ascii="Cambria" w:hAnsi="Cambria" w:cstheme="minorHAnsi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 w14:paraId="072FEFB0" w14:textId="77777777" w:rsidR="00DB0696" w:rsidRPr="00DB0696" w:rsidRDefault="00DB0696" w:rsidP="00DB0696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0432D6" w:rsidRPr="00214254" w14:paraId="2A1D7473" w14:textId="77777777" w:rsidTr="00DB0696">
        <w:trPr>
          <w:trHeight w:val="191"/>
        </w:trPr>
        <w:tc>
          <w:tcPr>
            <w:tcW w:w="1069" w:type="dxa"/>
            <w:vMerge/>
          </w:tcPr>
          <w:p w14:paraId="1E0E03FE" w14:textId="77777777" w:rsidR="000432D6" w:rsidRPr="00214254" w:rsidRDefault="000432D6" w:rsidP="000432D6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1ABBEDA2" w14:textId="77777777" w:rsidR="000432D6" w:rsidRPr="00832C7C" w:rsidRDefault="000432D6" w:rsidP="000432D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sz w:val="21"/>
                <w:szCs w:val="21"/>
              </w:rPr>
            </w:pPr>
            <w:r w:rsidRPr="00832C7C">
              <w:rPr>
                <w:rFonts w:ascii="Cambria" w:eastAsia="Symbol" w:hAnsi="Cambria" w:cstheme="minorHAnsi"/>
                <w:color w:val="000000" w:themeColor="text1"/>
                <w:sz w:val="21"/>
                <w:szCs w:val="21"/>
              </w:rPr>
              <w:t>Social, Culture and Religious Equality Policy</w:t>
            </w:r>
          </w:p>
        </w:tc>
        <w:tc>
          <w:tcPr>
            <w:tcW w:w="1418" w:type="dxa"/>
            <w:gridSpan w:val="2"/>
          </w:tcPr>
          <w:p w14:paraId="369828D5" w14:textId="034869BB" w:rsidR="000432D6" w:rsidRPr="00454183" w:rsidRDefault="000432D6" w:rsidP="000432D6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 w14:paraId="06634A13" w14:textId="77777777" w:rsidR="000432D6" w:rsidRPr="00DB0696" w:rsidRDefault="000432D6" w:rsidP="000432D6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0432D6" w:rsidRPr="00214254" w14:paraId="06F38C3B" w14:textId="77777777" w:rsidTr="00DB0696">
        <w:trPr>
          <w:trHeight w:val="191"/>
        </w:trPr>
        <w:tc>
          <w:tcPr>
            <w:tcW w:w="1069" w:type="dxa"/>
            <w:vMerge/>
          </w:tcPr>
          <w:p w14:paraId="4709266F" w14:textId="77777777" w:rsidR="000432D6" w:rsidRPr="00214254" w:rsidRDefault="000432D6" w:rsidP="000432D6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4514552D" w14:textId="77777777" w:rsidR="000432D6" w:rsidRPr="00832C7C" w:rsidRDefault="000432D6" w:rsidP="000432D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sz w:val="21"/>
                <w:szCs w:val="21"/>
              </w:rPr>
            </w:pPr>
            <w:r w:rsidRPr="00832C7C">
              <w:rPr>
                <w:rFonts w:ascii="Cambria" w:eastAsia="Symbol" w:hAnsi="Cambria" w:cstheme="minorHAnsi"/>
                <w:color w:val="000000" w:themeColor="text1"/>
                <w:sz w:val="21"/>
                <w:szCs w:val="21"/>
              </w:rPr>
              <w:t xml:space="preserve">Patients Privacy, Dignity and Confidentiality Policy </w:t>
            </w:r>
          </w:p>
        </w:tc>
        <w:tc>
          <w:tcPr>
            <w:tcW w:w="1418" w:type="dxa"/>
            <w:gridSpan w:val="2"/>
          </w:tcPr>
          <w:p w14:paraId="38148BEB" w14:textId="67273803" w:rsidR="000432D6" w:rsidRPr="00454183" w:rsidRDefault="000432D6" w:rsidP="000432D6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 w14:paraId="074897C8" w14:textId="77777777" w:rsidR="000432D6" w:rsidRPr="00DB0696" w:rsidRDefault="000432D6" w:rsidP="000432D6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0432D6" w:rsidRPr="00214254" w14:paraId="5A52CD1E" w14:textId="77777777" w:rsidTr="00DB0696">
        <w:trPr>
          <w:trHeight w:val="201"/>
        </w:trPr>
        <w:tc>
          <w:tcPr>
            <w:tcW w:w="1069" w:type="dxa"/>
            <w:vMerge/>
          </w:tcPr>
          <w:p w14:paraId="48576C3B" w14:textId="77777777" w:rsidR="000432D6" w:rsidRPr="00214254" w:rsidRDefault="000432D6" w:rsidP="000432D6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5CDFE122" w14:textId="77777777" w:rsidR="000432D6" w:rsidRPr="00832C7C" w:rsidRDefault="000432D6" w:rsidP="000432D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sz w:val="21"/>
                <w:szCs w:val="21"/>
              </w:rPr>
            </w:pPr>
            <w:r w:rsidRPr="00832C7C">
              <w:rPr>
                <w:rFonts w:ascii="Cambria" w:eastAsia="Symbol" w:hAnsi="Cambria" w:cstheme="minorHAnsi"/>
                <w:color w:val="000000" w:themeColor="text1"/>
                <w:sz w:val="21"/>
                <w:szCs w:val="21"/>
              </w:rPr>
              <w:t>Consent Policy</w:t>
            </w:r>
          </w:p>
        </w:tc>
        <w:tc>
          <w:tcPr>
            <w:tcW w:w="1418" w:type="dxa"/>
            <w:gridSpan w:val="2"/>
          </w:tcPr>
          <w:p w14:paraId="13CCBD0E" w14:textId="25441388" w:rsidR="000432D6" w:rsidRPr="00454183" w:rsidRDefault="000432D6" w:rsidP="000432D6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 w14:paraId="307D848C" w14:textId="77777777" w:rsidR="000432D6" w:rsidRPr="00DB0696" w:rsidRDefault="000432D6" w:rsidP="000432D6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0432D6" w:rsidRPr="00214254" w14:paraId="539EA233" w14:textId="77777777" w:rsidTr="00DB0696">
        <w:trPr>
          <w:trHeight w:val="191"/>
        </w:trPr>
        <w:tc>
          <w:tcPr>
            <w:tcW w:w="1069" w:type="dxa"/>
            <w:vMerge/>
          </w:tcPr>
          <w:p w14:paraId="3593E512" w14:textId="77777777" w:rsidR="000432D6" w:rsidRPr="00214254" w:rsidRDefault="000432D6" w:rsidP="000432D6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05C7AFF8" w14:textId="77777777" w:rsidR="000432D6" w:rsidRPr="00832C7C" w:rsidRDefault="000432D6" w:rsidP="000432D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sz w:val="21"/>
                <w:szCs w:val="21"/>
              </w:rPr>
            </w:pPr>
            <w:r w:rsidRPr="00832C7C">
              <w:rPr>
                <w:rFonts w:ascii="Cambria" w:eastAsia="Symbol" w:hAnsi="Cambria" w:cstheme="minorHAnsi"/>
                <w:color w:val="000000" w:themeColor="text1"/>
                <w:sz w:val="21"/>
                <w:szCs w:val="21"/>
              </w:rPr>
              <w:t>Prescription by Generic Name Policy</w:t>
            </w:r>
          </w:p>
        </w:tc>
        <w:tc>
          <w:tcPr>
            <w:tcW w:w="1418" w:type="dxa"/>
            <w:gridSpan w:val="2"/>
          </w:tcPr>
          <w:p w14:paraId="58B67B0F" w14:textId="159B659D" w:rsidR="000432D6" w:rsidRPr="00454183" w:rsidRDefault="000432D6" w:rsidP="000432D6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 w14:paraId="6B9BD09A" w14:textId="77777777" w:rsidR="000432D6" w:rsidRPr="00DB0696" w:rsidRDefault="000432D6" w:rsidP="000432D6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0432D6" w:rsidRPr="00214254" w14:paraId="2BD7DFFD" w14:textId="77777777" w:rsidTr="00DB0696">
        <w:trPr>
          <w:trHeight w:val="191"/>
        </w:trPr>
        <w:tc>
          <w:tcPr>
            <w:tcW w:w="1069" w:type="dxa"/>
            <w:vMerge/>
          </w:tcPr>
          <w:p w14:paraId="07C15AEB" w14:textId="77777777" w:rsidR="000432D6" w:rsidRPr="00214254" w:rsidRDefault="000432D6" w:rsidP="000432D6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1FC99B6D" w14:textId="77777777" w:rsidR="000432D6" w:rsidRPr="00832C7C" w:rsidRDefault="000432D6" w:rsidP="000432D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sz w:val="21"/>
                <w:szCs w:val="21"/>
              </w:rPr>
            </w:pPr>
            <w:r w:rsidRPr="00832C7C">
              <w:rPr>
                <w:rFonts w:ascii="Cambria" w:eastAsia="Symbol" w:hAnsi="Cambria" w:cstheme="minorHAnsi"/>
                <w:color w:val="000000" w:themeColor="text1"/>
                <w:sz w:val="21"/>
                <w:szCs w:val="21"/>
              </w:rPr>
              <w:t>Adverse Event Reporting Policy</w:t>
            </w:r>
          </w:p>
        </w:tc>
        <w:tc>
          <w:tcPr>
            <w:tcW w:w="1418" w:type="dxa"/>
            <w:gridSpan w:val="2"/>
          </w:tcPr>
          <w:p w14:paraId="145C64F7" w14:textId="666430A3" w:rsidR="000432D6" w:rsidRPr="00422341" w:rsidRDefault="000432D6" w:rsidP="000432D6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 w14:paraId="379A0C55" w14:textId="77777777" w:rsidR="000432D6" w:rsidRPr="00214254" w:rsidRDefault="000432D6" w:rsidP="000432D6">
            <w:pPr>
              <w:jc w:val="right"/>
              <w:rPr>
                <w:rFonts w:ascii="Cambria" w:hAnsi="Cambria" w:cstheme="minorHAnsi"/>
                <w:sz w:val="21"/>
                <w:szCs w:val="21"/>
              </w:rPr>
            </w:pPr>
          </w:p>
        </w:tc>
      </w:tr>
      <w:tr w:rsidR="000432D6" w:rsidRPr="00214254" w14:paraId="07B972BE" w14:textId="77777777" w:rsidTr="00DB0696">
        <w:trPr>
          <w:trHeight w:val="191"/>
        </w:trPr>
        <w:tc>
          <w:tcPr>
            <w:tcW w:w="1069" w:type="dxa"/>
            <w:vMerge/>
          </w:tcPr>
          <w:p w14:paraId="13B8AEDA" w14:textId="77777777" w:rsidR="000432D6" w:rsidRPr="00214254" w:rsidRDefault="000432D6" w:rsidP="000432D6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2F188EAE" w14:textId="77777777" w:rsidR="000432D6" w:rsidRPr="00832C7C" w:rsidRDefault="000432D6" w:rsidP="000432D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sz w:val="21"/>
                <w:szCs w:val="21"/>
              </w:rPr>
            </w:pPr>
            <w:r w:rsidRPr="00832C7C">
              <w:rPr>
                <w:rFonts w:ascii="Cambria" w:eastAsia="Symbol" w:hAnsi="Cambria" w:cstheme="minorHAnsi"/>
                <w:color w:val="000000" w:themeColor="text1"/>
                <w:sz w:val="21"/>
                <w:szCs w:val="21"/>
              </w:rPr>
              <w:t>Referral Policy</w:t>
            </w:r>
          </w:p>
        </w:tc>
        <w:tc>
          <w:tcPr>
            <w:tcW w:w="1418" w:type="dxa"/>
            <w:gridSpan w:val="2"/>
          </w:tcPr>
          <w:p w14:paraId="5C266680" w14:textId="2C93A1E1" w:rsidR="000432D6" w:rsidRPr="00EB2E3D" w:rsidRDefault="000432D6" w:rsidP="000432D6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 w14:paraId="48372CAB" w14:textId="29D3CFD2" w:rsidR="00454183" w:rsidRPr="00EB2E3D" w:rsidRDefault="00454183" w:rsidP="000432D6">
            <w:pPr>
              <w:rPr>
                <w:rFonts w:ascii="Cambria" w:hAnsi="Cambria" w:cstheme="minorHAnsi"/>
                <w:sz w:val="21"/>
                <w:szCs w:val="21"/>
              </w:rPr>
            </w:pPr>
          </w:p>
        </w:tc>
      </w:tr>
      <w:tr w:rsidR="000432D6" w:rsidRPr="00214254" w14:paraId="0D42688E" w14:textId="77777777" w:rsidTr="00DB0696">
        <w:trPr>
          <w:trHeight w:val="201"/>
        </w:trPr>
        <w:tc>
          <w:tcPr>
            <w:tcW w:w="1069" w:type="dxa"/>
            <w:vMerge/>
          </w:tcPr>
          <w:p w14:paraId="70739599" w14:textId="77777777" w:rsidR="000432D6" w:rsidRPr="00214254" w:rsidRDefault="000432D6" w:rsidP="000432D6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1D3EFFBA" w14:textId="77777777" w:rsidR="000432D6" w:rsidRPr="00832C7C" w:rsidRDefault="000432D6" w:rsidP="000432D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sz w:val="21"/>
                <w:szCs w:val="21"/>
              </w:rPr>
            </w:pPr>
            <w:r w:rsidRPr="00832C7C">
              <w:rPr>
                <w:rFonts w:ascii="Cambria" w:eastAsia="Symbol" w:hAnsi="Cambria" w:cstheme="minorHAnsi"/>
                <w:color w:val="000000" w:themeColor="text1"/>
                <w:sz w:val="21"/>
                <w:szCs w:val="21"/>
              </w:rPr>
              <w:t>Timely reimbursement of entitlements and compensation</w:t>
            </w:r>
          </w:p>
        </w:tc>
        <w:tc>
          <w:tcPr>
            <w:tcW w:w="1418" w:type="dxa"/>
            <w:gridSpan w:val="2"/>
          </w:tcPr>
          <w:p w14:paraId="14E540D7" w14:textId="000124F6" w:rsidR="000432D6" w:rsidRPr="00454183" w:rsidRDefault="000432D6" w:rsidP="000432D6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 w14:paraId="39F52969" w14:textId="77777777" w:rsidR="000432D6" w:rsidRPr="00DB0696" w:rsidRDefault="000432D6" w:rsidP="000432D6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0432D6" w:rsidRPr="00214254" w14:paraId="773C9550" w14:textId="77777777" w:rsidTr="00DB0696">
        <w:trPr>
          <w:trHeight w:val="191"/>
        </w:trPr>
        <w:tc>
          <w:tcPr>
            <w:tcW w:w="1069" w:type="dxa"/>
            <w:vMerge/>
          </w:tcPr>
          <w:p w14:paraId="47B1C708" w14:textId="77777777" w:rsidR="000432D6" w:rsidRPr="00214254" w:rsidRDefault="000432D6" w:rsidP="000432D6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0A2D67A2" w14:textId="77777777" w:rsidR="000432D6" w:rsidRPr="00832C7C" w:rsidRDefault="000432D6" w:rsidP="000432D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sz w:val="21"/>
                <w:szCs w:val="21"/>
              </w:rPr>
            </w:pPr>
            <w:r w:rsidRPr="00832C7C">
              <w:rPr>
                <w:rFonts w:ascii="Cambria" w:eastAsia="Symbol" w:hAnsi="Cambria" w:cstheme="minorHAnsi"/>
                <w:color w:val="000000" w:themeColor="text1"/>
                <w:sz w:val="21"/>
                <w:szCs w:val="21"/>
              </w:rPr>
              <w:t>Grievance Redressal Policy</w:t>
            </w:r>
          </w:p>
        </w:tc>
        <w:tc>
          <w:tcPr>
            <w:tcW w:w="1418" w:type="dxa"/>
            <w:gridSpan w:val="2"/>
          </w:tcPr>
          <w:p w14:paraId="0AED70A5" w14:textId="0B558C2A" w:rsidR="000432D6" w:rsidRPr="00454183" w:rsidRDefault="000432D6" w:rsidP="000432D6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 w14:paraId="520725A9" w14:textId="77777777" w:rsidR="000432D6" w:rsidRPr="00DB0696" w:rsidRDefault="000432D6" w:rsidP="000432D6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0432D6" w:rsidRPr="00214254" w14:paraId="6939B8E3" w14:textId="77777777" w:rsidTr="00DB0696">
        <w:trPr>
          <w:trHeight w:val="191"/>
        </w:trPr>
        <w:tc>
          <w:tcPr>
            <w:tcW w:w="1069" w:type="dxa"/>
            <w:vMerge/>
          </w:tcPr>
          <w:p w14:paraId="6A3924DB" w14:textId="77777777" w:rsidR="000432D6" w:rsidRPr="00214254" w:rsidRDefault="000432D6" w:rsidP="000432D6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2D47DD12" w14:textId="77777777" w:rsidR="000432D6" w:rsidRPr="00832C7C" w:rsidRDefault="000432D6" w:rsidP="000432D6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HAnsi"/>
                <w:sz w:val="21"/>
                <w:szCs w:val="21"/>
              </w:rPr>
            </w:pPr>
            <w:r w:rsidRPr="00832C7C">
              <w:rPr>
                <w:rFonts w:ascii="Cambria" w:eastAsia="Symbol" w:hAnsi="Cambria" w:cstheme="minorHAnsi"/>
                <w:color w:val="000000" w:themeColor="text1"/>
                <w:sz w:val="21"/>
                <w:szCs w:val="21"/>
              </w:rPr>
              <w:t>Free treatment to BPL patient’s Procedure/Policy</w:t>
            </w:r>
          </w:p>
        </w:tc>
        <w:tc>
          <w:tcPr>
            <w:tcW w:w="1418" w:type="dxa"/>
            <w:gridSpan w:val="2"/>
          </w:tcPr>
          <w:p w14:paraId="38F8CA84" w14:textId="45588F52" w:rsidR="000432D6" w:rsidRPr="00454183" w:rsidRDefault="000432D6" w:rsidP="000432D6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 w14:paraId="3B7DEEAA" w14:textId="77777777" w:rsidR="000432D6" w:rsidRPr="00DB0696" w:rsidRDefault="000432D6" w:rsidP="000432D6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0432D6" w:rsidRPr="00214254" w14:paraId="05D48B76" w14:textId="77777777" w:rsidTr="00DB0696">
        <w:trPr>
          <w:trHeight w:val="375"/>
        </w:trPr>
        <w:tc>
          <w:tcPr>
            <w:tcW w:w="1069" w:type="dxa"/>
          </w:tcPr>
          <w:p w14:paraId="6676C117" w14:textId="77777777" w:rsidR="000432D6" w:rsidRPr="00214254" w:rsidRDefault="000432D6" w:rsidP="000432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74DA8D62" w14:textId="77777777" w:rsidR="000432D6" w:rsidRPr="00214254" w:rsidRDefault="000432D6" w:rsidP="000432D6">
            <w:pPr>
              <w:rPr>
                <w:rFonts w:ascii="Cambria" w:hAnsi="Cambria" w:cstheme="minorHAnsi"/>
                <w:sz w:val="21"/>
                <w:szCs w:val="21"/>
              </w:rPr>
            </w:pPr>
            <w:r w:rsidRPr="00214254">
              <w:rPr>
                <w:rFonts w:ascii="Cambria" w:eastAsia="Times New Roman" w:hAnsi="Cambria" w:cstheme="minorHAnsi"/>
                <w:color w:val="000000"/>
                <w:sz w:val="21"/>
                <w:szCs w:val="21"/>
                <w:lang w:val="en-US"/>
              </w:rPr>
              <w:t>Prescription/Medical Audit Analysis with Corrective and Preventive Action undertaken (CAPA)</w:t>
            </w:r>
          </w:p>
        </w:tc>
        <w:tc>
          <w:tcPr>
            <w:tcW w:w="1418" w:type="dxa"/>
            <w:gridSpan w:val="2"/>
          </w:tcPr>
          <w:p w14:paraId="7F6ED65E" w14:textId="362ED228" w:rsidR="000432D6" w:rsidRPr="000644B8" w:rsidRDefault="000432D6" w:rsidP="000432D6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 w14:paraId="5A22D865" w14:textId="7720E54F" w:rsidR="000432D6" w:rsidRPr="00214254" w:rsidRDefault="000432D6" w:rsidP="00685412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0432D6" w:rsidRPr="00214254" w14:paraId="0F4BB049" w14:textId="77777777" w:rsidTr="00DB0696">
        <w:trPr>
          <w:trHeight w:val="260"/>
        </w:trPr>
        <w:tc>
          <w:tcPr>
            <w:tcW w:w="1069" w:type="dxa"/>
          </w:tcPr>
          <w:p w14:paraId="45F6EF81" w14:textId="77777777" w:rsidR="000432D6" w:rsidRPr="00214254" w:rsidRDefault="000432D6" w:rsidP="000432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2D4F0633" w14:textId="77777777" w:rsidR="000432D6" w:rsidRPr="00214254" w:rsidRDefault="000432D6" w:rsidP="000432D6">
            <w:pPr>
              <w:rPr>
                <w:rFonts w:ascii="Cambria" w:hAnsi="Cambria" w:cstheme="minorHAnsi"/>
                <w:sz w:val="21"/>
                <w:szCs w:val="21"/>
              </w:rPr>
            </w:pPr>
            <w:r w:rsidRPr="00214254">
              <w:rPr>
                <w:rFonts w:ascii="Cambria" w:eastAsia="Times New Roman" w:hAnsi="Cambria" w:cstheme="minorHAnsi"/>
                <w:color w:val="000000"/>
                <w:sz w:val="21"/>
                <w:szCs w:val="21"/>
                <w:lang w:val="en-US"/>
              </w:rPr>
              <w:t>Last 3 months data of Key Performance Indicators (KPI)</w:t>
            </w:r>
          </w:p>
        </w:tc>
        <w:tc>
          <w:tcPr>
            <w:tcW w:w="1418" w:type="dxa"/>
            <w:gridSpan w:val="2"/>
          </w:tcPr>
          <w:p w14:paraId="4BADA04D" w14:textId="0737E388" w:rsidR="000432D6" w:rsidRPr="005310C9" w:rsidRDefault="000432D6" w:rsidP="000432D6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 w14:paraId="5EEB98A4" w14:textId="5FECC59D" w:rsidR="00150D42" w:rsidRPr="00454183" w:rsidRDefault="00150D42" w:rsidP="00AB1068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0432D6" w:rsidRPr="00214254" w14:paraId="754D7C17" w14:textId="77777777" w:rsidTr="008920E5">
        <w:trPr>
          <w:trHeight w:val="191"/>
        </w:trPr>
        <w:tc>
          <w:tcPr>
            <w:tcW w:w="1069" w:type="dxa"/>
          </w:tcPr>
          <w:p w14:paraId="65B698CA" w14:textId="77777777" w:rsidR="000432D6" w:rsidRPr="00214254" w:rsidRDefault="000432D6" w:rsidP="000432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mbria" w:eastAsia="Times New Roman" w:hAnsi="Cambria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75" w:type="dxa"/>
            <w:gridSpan w:val="6"/>
          </w:tcPr>
          <w:p w14:paraId="29106709" w14:textId="77777777" w:rsidR="000432D6" w:rsidRPr="00214254" w:rsidRDefault="000432D6" w:rsidP="000432D6">
            <w:pPr>
              <w:rPr>
                <w:rFonts w:ascii="Cambria" w:hAnsi="Cambria" w:cstheme="minorHAnsi"/>
                <w:sz w:val="21"/>
                <w:szCs w:val="21"/>
              </w:rPr>
            </w:pPr>
            <w:r w:rsidRPr="00214254">
              <w:rPr>
                <w:rFonts w:ascii="Cambria" w:eastAsia="Times New Roman" w:hAnsi="Cambria" w:cstheme="minorHAnsi"/>
                <w:b/>
                <w:color w:val="000000"/>
                <w:sz w:val="21"/>
                <w:szCs w:val="21"/>
                <w:lang w:val="en-US"/>
              </w:rPr>
              <w:t>Statutory/ Regulatory Compliance</w:t>
            </w:r>
          </w:p>
        </w:tc>
      </w:tr>
      <w:tr w:rsidR="000432D6" w:rsidRPr="00214254" w14:paraId="24013D68" w14:textId="77777777" w:rsidTr="00BE0462">
        <w:trPr>
          <w:trHeight w:val="375"/>
        </w:trPr>
        <w:tc>
          <w:tcPr>
            <w:tcW w:w="1069" w:type="dxa"/>
            <w:vMerge w:val="restart"/>
          </w:tcPr>
          <w:p w14:paraId="389E648F" w14:textId="77777777" w:rsidR="000432D6" w:rsidRPr="00214254" w:rsidRDefault="000432D6" w:rsidP="000432D6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2F849280" w14:textId="77777777" w:rsidR="000432D6" w:rsidRPr="00832C7C" w:rsidRDefault="000432D6" w:rsidP="000432D6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HAnsi"/>
                <w:sz w:val="21"/>
                <w:szCs w:val="21"/>
              </w:rPr>
            </w:pPr>
            <w:r w:rsidRPr="00832C7C">
              <w:rPr>
                <w:rFonts w:ascii="Cambria" w:eastAsia="Times New Roman" w:hAnsi="Cambria" w:cstheme="minorHAnsi"/>
                <w:color w:val="000000"/>
                <w:sz w:val="21"/>
                <w:szCs w:val="21"/>
              </w:rPr>
              <w:t xml:space="preserve">Authorization for handling Bio Medical Waste from Pollution Control Board. </w:t>
            </w:r>
          </w:p>
        </w:tc>
        <w:tc>
          <w:tcPr>
            <w:tcW w:w="1852" w:type="dxa"/>
            <w:gridSpan w:val="3"/>
          </w:tcPr>
          <w:p w14:paraId="0BF4F618" w14:textId="2A5566C2" w:rsidR="000432D6" w:rsidRPr="00F43B08" w:rsidRDefault="000432D6" w:rsidP="000432D6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280" w:type="dxa"/>
          </w:tcPr>
          <w:p w14:paraId="4F91B608" w14:textId="3C4971EB" w:rsidR="000432D6" w:rsidRPr="004C2789" w:rsidRDefault="000432D6" w:rsidP="000432D6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AB1068" w:rsidRPr="00214254" w14:paraId="061DDF89" w14:textId="77777777" w:rsidTr="00BE0462">
        <w:trPr>
          <w:trHeight w:val="191"/>
        </w:trPr>
        <w:tc>
          <w:tcPr>
            <w:tcW w:w="1069" w:type="dxa"/>
            <w:vMerge/>
          </w:tcPr>
          <w:p w14:paraId="5E9D72DB" w14:textId="77777777" w:rsidR="00AB1068" w:rsidRPr="00214254" w:rsidRDefault="00AB1068" w:rsidP="00AB1068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594C1E9D" w14:textId="77777777" w:rsidR="00AB1068" w:rsidRPr="00832C7C" w:rsidRDefault="00AB1068" w:rsidP="00AB1068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HAnsi"/>
                <w:sz w:val="21"/>
                <w:szCs w:val="21"/>
              </w:rPr>
            </w:pPr>
            <w:r w:rsidRPr="00832C7C"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  <w:t xml:space="preserve">Fire Safety </w:t>
            </w:r>
            <w:proofErr w:type="spellStart"/>
            <w:r w:rsidRPr="00832C7C"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  <w:t>NoC</w:t>
            </w:r>
            <w:proofErr w:type="spellEnd"/>
          </w:p>
        </w:tc>
        <w:tc>
          <w:tcPr>
            <w:tcW w:w="1852" w:type="dxa"/>
            <w:gridSpan w:val="3"/>
          </w:tcPr>
          <w:p w14:paraId="583F4BD1" w14:textId="11D9F397" w:rsidR="00AB1068" w:rsidRPr="004C1C1E" w:rsidRDefault="00AB1068" w:rsidP="00AB1068">
            <w:pPr>
              <w:jc w:val="center"/>
              <w:rPr>
                <w:rFonts w:ascii="Cambria" w:hAnsi="Cambria" w:cstheme="minorHAnsi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280" w:type="dxa"/>
          </w:tcPr>
          <w:p w14:paraId="0F4C8884" w14:textId="3BBD11CD" w:rsidR="00AB1068" w:rsidRPr="004C2789" w:rsidRDefault="00AB1068" w:rsidP="00AB1068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AB1068" w:rsidRPr="00214254" w14:paraId="480AB2B5" w14:textId="77777777" w:rsidTr="00BE0462">
        <w:trPr>
          <w:trHeight w:val="191"/>
        </w:trPr>
        <w:tc>
          <w:tcPr>
            <w:tcW w:w="1069" w:type="dxa"/>
            <w:vMerge/>
          </w:tcPr>
          <w:p w14:paraId="43154B5C" w14:textId="77777777" w:rsidR="00AB1068" w:rsidRPr="00214254" w:rsidRDefault="00AB1068" w:rsidP="00AB1068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22F8D1EE" w14:textId="77777777" w:rsidR="00AB1068" w:rsidRPr="00832C7C" w:rsidRDefault="00AB1068" w:rsidP="00AB1068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</w:pPr>
            <w:r w:rsidRPr="00832C7C"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  <w:t>Certificate of inspection of electrical installation</w:t>
            </w:r>
          </w:p>
        </w:tc>
        <w:tc>
          <w:tcPr>
            <w:tcW w:w="1852" w:type="dxa"/>
            <w:gridSpan w:val="3"/>
          </w:tcPr>
          <w:p w14:paraId="3E9A5235" w14:textId="6E97A16E" w:rsidR="00AB1068" w:rsidRPr="00F43B08" w:rsidRDefault="00AB1068" w:rsidP="00AB1068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280" w:type="dxa"/>
          </w:tcPr>
          <w:p w14:paraId="41507E51" w14:textId="3EE8CE6F" w:rsidR="00AB1068" w:rsidRPr="004C2789" w:rsidRDefault="00AB1068" w:rsidP="00150D42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AB1068" w:rsidRPr="00214254" w14:paraId="72A8E8C8" w14:textId="77777777" w:rsidTr="00BE0462">
        <w:trPr>
          <w:trHeight w:val="191"/>
        </w:trPr>
        <w:tc>
          <w:tcPr>
            <w:tcW w:w="1069" w:type="dxa"/>
            <w:vMerge/>
          </w:tcPr>
          <w:p w14:paraId="5D7695F4" w14:textId="77777777" w:rsidR="00AB1068" w:rsidRPr="00214254" w:rsidRDefault="00AB1068" w:rsidP="00AB1068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2963A76E" w14:textId="77777777" w:rsidR="00AB1068" w:rsidRPr="00832C7C" w:rsidRDefault="00AB1068" w:rsidP="00AB1068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</w:pPr>
            <w:proofErr w:type="spellStart"/>
            <w:r w:rsidRPr="00832C7C"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  <w:t>Licence</w:t>
            </w:r>
            <w:proofErr w:type="spellEnd"/>
            <w:r w:rsidRPr="00832C7C"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  <w:t xml:space="preserve"> for operating lift </w:t>
            </w:r>
            <w:r w:rsidRPr="00832C7C">
              <w:rPr>
                <w:rFonts w:ascii="Cambria" w:hAnsi="Cambria" w:cstheme="minorHAnsi"/>
                <w:i/>
                <w:color w:val="000000" w:themeColor="text1"/>
                <w:sz w:val="21"/>
                <w:szCs w:val="21"/>
              </w:rPr>
              <w:t>(if applicable)</w:t>
            </w:r>
          </w:p>
        </w:tc>
        <w:tc>
          <w:tcPr>
            <w:tcW w:w="1852" w:type="dxa"/>
            <w:gridSpan w:val="3"/>
          </w:tcPr>
          <w:p w14:paraId="6F1AEF1D" w14:textId="36924641" w:rsidR="00AB1068" w:rsidRPr="004C1C1E" w:rsidRDefault="00AB1068" w:rsidP="00AB1068">
            <w:pPr>
              <w:jc w:val="center"/>
              <w:rPr>
                <w:rFonts w:ascii="Cambria" w:hAnsi="Cambria" w:cstheme="minorHAnsi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280" w:type="dxa"/>
          </w:tcPr>
          <w:p w14:paraId="775428AA" w14:textId="035B31F0" w:rsidR="00AB1068" w:rsidRPr="004C2789" w:rsidRDefault="00AB1068" w:rsidP="00AB1068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  <w:tr w:rsidR="00AB1068" w:rsidRPr="00214254" w14:paraId="702CC4C0" w14:textId="77777777" w:rsidTr="00BE0462">
        <w:trPr>
          <w:trHeight w:val="203"/>
        </w:trPr>
        <w:tc>
          <w:tcPr>
            <w:tcW w:w="1069" w:type="dxa"/>
            <w:vMerge/>
          </w:tcPr>
          <w:p w14:paraId="54F73791" w14:textId="77777777" w:rsidR="00AB1068" w:rsidRPr="00214254" w:rsidRDefault="00AB1068" w:rsidP="00AB1068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2B1B99B5" w14:textId="77777777" w:rsidR="00AB1068" w:rsidRPr="00832C7C" w:rsidRDefault="00AB1068" w:rsidP="00AB1068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</w:pPr>
            <w:r w:rsidRPr="00832C7C"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  <w:t xml:space="preserve">AERB authorization </w:t>
            </w:r>
          </w:p>
        </w:tc>
        <w:tc>
          <w:tcPr>
            <w:tcW w:w="1852" w:type="dxa"/>
            <w:gridSpan w:val="3"/>
          </w:tcPr>
          <w:p w14:paraId="5CE47B09" w14:textId="292E81DB" w:rsidR="00AB1068" w:rsidRPr="00E20E00" w:rsidRDefault="00AB1068" w:rsidP="00AB1068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280" w:type="dxa"/>
          </w:tcPr>
          <w:p w14:paraId="4450F0A5" w14:textId="5F60C634" w:rsidR="00AB1068" w:rsidRPr="00E20E00" w:rsidRDefault="00AB1068" w:rsidP="00AB1068">
            <w:pPr>
              <w:rPr>
                <w:rFonts w:ascii="Cambria" w:hAnsi="Cambria" w:cstheme="minorHAnsi"/>
                <w:sz w:val="21"/>
                <w:szCs w:val="21"/>
              </w:rPr>
            </w:pPr>
          </w:p>
        </w:tc>
      </w:tr>
      <w:tr w:rsidR="00AB1068" w:rsidRPr="00214254" w14:paraId="22BB0756" w14:textId="77777777" w:rsidTr="00BE0462">
        <w:trPr>
          <w:trHeight w:val="191"/>
        </w:trPr>
        <w:tc>
          <w:tcPr>
            <w:tcW w:w="1069" w:type="dxa"/>
            <w:vMerge/>
          </w:tcPr>
          <w:p w14:paraId="0084FFA7" w14:textId="77777777" w:rsidR="00AB1068" w:rsidRPr="00214254" w:rsidRDefault="00AB1068" w:rsidP="00AB1068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09504D90" w14:textId="77777777" w:rsidR="00AB1068" w:rsidRPr="00832C7C" w:rsidRDefault="00AB1068" w:rsidP="00AB1068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</w:pPr>
            <w:proofErr w:type="spellStart"/>
            <w:r w:rsidRPr="00832C7C"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  <w:t>Licence</w:t>
            </w:r>
            <w:proofErr w:type="spellEnd"/>
            <w:r w:rsidRPr="00832C7C"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  <w:t xml:space="preserve"> of Blood Bank </w:t>
            </w:r>
          </w:p>
        </w:tc>
        <w:tc>
          <w:tcPr>
            <w:tcW w:w="1852" w:type="dxa"/>
            <w:gridSpan w:val="3"/>
          </w:tcPr>
          <w:p w14:paraId="68BC4103" w14:textId="2809EE71" w:rsidR="00AB1068" w:rsidRPr="00E20E00" w:rsidRDefault="00AB1068" w:rsidP="00AB1068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280" w:type="dxa"/>
          </w:tcPr>
          <w:p w14:paraId="1917022C" w14:textId="1EA0A5D7" w:rsidR="00AB1068" w:rsidRPr="00E20E00" w:rsidRDefault="00AB1068" w:rsidP="00AB1068">
            <w:pPr>
              <w:rPr>
                <w:rFonts w:ascii="Cambria" w:hAnsi="Cambria" w:cstheme="minorHAnsi"/>
                <w:sz w:val="21"/>
                <w:szCs w:val="21"/>
              </w:rPr>
            </w:pPr>
          </w:p>
        </w:tc>
      </w:tr>
      <w:tr w:rsidR="00AB1068" w:rsidRPr="00214254" w14:paraId="774007D6" w14:textId="77777777" w:rsidTr="00BE0462">
        <w:trPr>
          <w:trHeight w:val="191"/>
        </w:trPr>
        <w:tc>
          <w:tcPr>
            <w:tcW w:w="1069" w:type="dxa"/>
            <w:vMerge/>
          </w:tcPr>
          <w:p w14:paraId="7C152E4D" w14:textId="77777777" w:rsidR="00AB1068" w:rsidRPr="00214254" w:rsidRDefault="00AB1068" w:rsidP="00AB1068">
            <w:pPr>
              <w:jc w:val="right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5843" w:type="dxa"/>
            <w:gridSpan w:val="2"/>
          </w:tcPr>
          <w:p w14:paraId="539E4BCA" w14:textId="77777777" w:rsidR="00AB1068" w:rsidRPr="00832C7C" w:rsidRDefault="00AB1068" w:rsidP="00AB1068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</w:pPr>
            <w:r w:rsidRPr="00832C7C">
              <w:rPr>
                <w:rFonts w:ascii="Cambria" w:hAnsi="Cambria" w:cstheme="minorHAnsi"/>
                <w:color w:val="000000" w:themeColor="text1"/>
                <w:sz w:val="21"/>
                <w:szCs w:val="21"/>
              </w:rPr>
              <w:t xml:space="preserve">Copy of registration under PCPNDT Act </w:t>
            </w:r>
          </w:p>
        </w:tc>
        <w:tc>
          <w:tcPr>
            <w:tcW w:w="1852" w:type="dxa"/>
            <w:gridSpan w:val="3"/>
          </w:tcPr>
          <w:p w14:paraId="7ACE5C1F" w14:textId="3327B10F" w:rsidR="00AB1068" w:rsidRPr="00F43B08" w:rsidRDefault="00AB1068" w:rsidP="00AB1068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280" w:type="dxa"/>
          </w:tcPr>
          <w:p w14:paraId="59B10600" w14:textId="6B7300F1" w:rsidR="00454183" w:rsidRPr="004C2789" w:rsidRDefault="00454183" w:rsidP="00AB1068">
            <w:pPr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</w:tr>
    </w:tbl>
    <w:p w14:paraId="52A6B6FF" w14:textId="60C72AF4" w:rsidR="00D72667" w:rsidRDefault="00D72667" w:rsidP="00214254">
      <w:pPr>
        <w:rPr>
          <w:rFonts w:ascii="Cambria" w:hAnsi="Cambria"/>
          <w:b/>
          <w:bCs/>
          <w:sz w:val="21"/>
          <w:szCs w:val="21"/>
        </w:rPr>
      </w:pPr>
    </w:p>
    <w:p w14:paraId="41EBBA74" w14:textId="350691E7" w:rsidR="00D72667" w:rsidRDefault="00D72667" w:rsidP="00214254">
      <w:pPr>
        <w:rPr>
          <w:rFonts w:ascii="Cambria" w:hAnsi="Cambria"/>
          <w:b/>
          <w:bCs/>
          <w:sz w:val="21"/>
          <w:szCs w:val="21"/>
        </w:rPr>
      </w:pPr>
    </w:p>
    <w:p w14:paraId="581812B3" w14:textId="77777777" w:rsidR="00D72667" w:rsidRDefault="00D72667" w:rsidP="00214254">
      <w:pPr>
        <w:rPr>
          <w:rFonts w:ascii="Cambria" w:hAnsi="Cambria"/>
          <w:b/>
          <w:bCs/>
          <w:sz w:val="21"/>
          <w:szCs w:val="21"/>
        </w:rPr>
      </w:pPr>
    </w:p>
    <w:sectPr w:rsidR="00D72667" w:rsidSect="000D5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97D"/>
    <w:multiLevelType w:val="hybridMultilevel"/>
    <w:tmpl w:val="C11010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4D91"/>
    <w:multiLevelType w:val="hybridMultilevel"/>
    <w:tmpl w:val="023E72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F0C06"/>
    <w:multiLevelType w:val="hybridMultilevel"/>
    <w:tmpl w:val="0BB09A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D0189"/>
    <w:multiLevelType w:val="hybridMultilevel"/>
    <w:tmpl w:val="3976BB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692A"/>
    <w:multiLevelType w:val="hybridMultilevel"/>
    <w:tmpl w:val="609A4D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400"/>
    <w:multiLevelType w:val="hybridMultilevel"/>
    <w:tmpl w:val="8DDC9C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46"/>
    <w:rsid w:val="000432D6"/>
    <w:rsid w:val="00050F5B"/>
    <w:rsid w:val="000546B1"/>
    <w:rsid w:val="000644B8"/>
    <w:rsid w:val="000673AF"/>
    <w:rsid w:val="000B082F"/>
    <w:rsid w:val="000D59E2"/>
    <w:rsid w:val="00135F3A"/>
    <w:rsid w:val="0014185D"/>
    <w:rsid w:val="00150D42"/>
    <w:rsid w:val="001A0713"/>
    <w:rsid w:val="00214254"/>
    <w:rsid w:val="002D1E2D"/>
    <w:rsid w:val="002D29C6"/>
    <w:rsid w:val="002F368A"/>
    <w:rsid w:val="00422341"/>
    <w:rsid w:val="004471FA"/>
    <w:rsid w:val="00454183"/>
    <w:rsid w:val="0047615D"/>
    <w:rsid w:val="00477212"/>
    <w:rsid w:val="00477E5A"/>
    <w:rsid w:val="00483EB0"/>
    <w:rsid w:val="0049032C"/>
    <w:rsid w:val="004A077B"/>
    <w:rsid w:val="004C1C1E"/>
    <w:rsid w:val="004C2789"/>
    <w:rsid w:val="005310C9"/>
    <w:rsid w:val="00596113"/>
    <w:rsid w:val="00627B8D"/>
    <w:rsid w:val="00676308"/>
    <w:rsid w:val="00685412"/>
    <w:rsid w:val="006A6F03"/>
    <w:rsid w:val="006D6D07"/>
    <w:rsid w:val="006F3562"/>
    <w:rsid w:val="00777732"/>
    <w:rsid w:val="00780E01"/>
    <w:rsid w:val="00784ADE"/>
    <w:rsid w:val="007D5716"/>
    <w:rsid w:val="00832449"/>
    <w:rsid w:val="00832C7C"/>
    <w:rsid w:val="008371A9"/>
    <w:rsid w:val="00867404"/>
    <w:rsid w:val="008716D8"/>
    <w:rsid w:val="0088462B"/>
    <w:rsid w:val="008955E5"/>
    <w:rsid w:val="00972DAF"/>
    <w:rsid w:val="00974ED1"/>
    <w:rsid w:val="00994446"/>
    <w:rsid w:val="009D1F05"/>
    <w:rsid w:val="009E453E"/>
    <w:rsid w:val="009E4D25"/>
    <w:rsid w:val="00A16BD7"/>
    <w:rsid w:val="00A56CC8"/>
    <w:rsid w:val="00A7263B"/>
    <w:rsid w:val="00A905FB"/>
    <w:rsid w:val="00AB1068"/>
    <w:rsid w:val="00AD36A5"/>
    <w:rsid w:val="00B400D1"/>
    <w:rsid w:val="00B77F1A"/>
    <w:rsid w:val="00BB47DF"/>
    <w:rsid w:val="00C748D3"/>
    <w:rsid w:val="00C76873"/>
    <w:rsid w:val="00C8652B"/>
    <w:rsid w:val="00CF2CF9"/>
    <w:rsid w:val="00D5124F"/>
    <w:rsid w:val="00D55893"/>
    <w:rsid w:val="00D72667"/>
    <w:rsid w:val="00D800ED"/>
    <w:rsid w:val="00DB0696"/>
    <w:rsid w:val="00DD670B"/>
    <w:rsid w:val="00E20E00"/>
    <w:rsid w:val="00EB2E3D"/>
    <w:rsid w:val="00EC7F45"/>
    <w:rsid w:val="00F00162"/>
    <w:rsid w:val="00F10455"/>
    <w:rsid w:val="00F3046B"/>
    <w:rsid w:val="00F34315"/>
    <w:rsid w:val="00F43B08"/>
    <w:rsid w:val="00F7693D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DDDA"/>
  <w15:docId w15:val="{472455B1-6CCA-4840-9D1D-27AD4291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4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446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unhideWhenUsed/>
    <w:rsid w:val="009944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38DB8EE-F2CB-4266-B634-7D6724D6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840G3</dc:creator>
  <cp:keywords/>
  <dc:description/>
  <cp:lastModifiedBy>Vineeta Dhankhar</cp:lastModifiedBy>
  <cp:revision>2</cp:revision>
  <cp:lastPrinted>2020-11-12T04:48:00Z</cp:lastPrinted>
  <dcterms:created xsi:type="dcterms:W3CDTF">2021-05-24T16:09:00Z</dcterms:created>
  <dcterms:modified xsi:type="dcterms:W3CDTF">2021-05-24T16:09:00Z</dcterms:modified>
</cp:coreProperties>
</file>